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58A" w:rsidRPr="007D4C7E" w:rsidRDefault="00CA458A" w:rsidP="00CA458A">
      <w:pPr>
        <w:pStyle w:val="Header"/>
        <w:rPr>
          <w:rFonts w:ascii="Times New Roman" w:hAnsi="Times New Roman"/>
          <w:sz w:val="20"/>
          <w:szCs w:val="20"/>
        </w:rPr>
      </w:pPr>
      <w:r w:rsidRPr="00944111">
        <w:rPr>
          <w:rFonts w:ascii="Times New Roman" w:hAnsi="Times New Roman"/>
          <w:sz w:val="20"/>
          <w:szCs w:val="20"/>
        </w:rPr>
        <w:t xml:space="preserve">Indian Journal of Basic and Applied Medical Research; </w:t>
      </w:r>
      <w:r>
        <w:rPr>
          <w:rFonts w:ascii="Times New Roman" w:hAnsi="Times New Roman"/>
          <w:sz w:val="20"/>
          <w:szCs w:val="20"/>
        </w:rPr>
        <w:t xml:space="preserve">December </w:t>
      </w:r>
      <w:r w:rsidRPr="00944111">
        <w:rPr>
          <w:rFonts w:ascii="Times New Roman" w:hAnsi="Times New Roman"/>
          <w:sz w:val="20"/>
          <w:szCs w:val="20"/>
        </w:rPr>
        <w:t>20</w:t>
      </w:r>
      <w:r w:rsidR="00F438A7">
        <w:rPr>
          <w:rFonts w:ascii="Times New Roman" w:hAnsi="Times New Roman"/>
          <w:sz w:val="20"/>
          <w:szCs w:val="20"/>
        </w:rPr>
        <w:t>15: Vo</w:t>
      </w:r>
      <w:r w:rsidR="009D12A0">
        <w:rPr>
          <w:rFonts w:ascii="Times New Roman" w:hAnsi="Times New Roman"/>
          <w:sz w:val="20"/>
          <w:szCs w:val="20"/>
        </w:rPr>
        <w:t xml:space="preserve">l.-5, Issue- 1, P. </w:t>
      </w:r>
      <w:r w:rsidR="0053663E">
        <w:rPr>
          <w:rFonts w:ascii="Times New Roman" w:hAnsi="Times New Roman"/>
          <w:sz w:val="20"/>
          <w:szCs w:val="20"/>
        </w:rPr>
        <w:t>1</w:t>
      </w:r>
      <w:r w:rsidR="00DF6CA8">
        <w:rPr>
          <w:rFonts w:ascii="Times New Roman" w:hAnsi="Times New Roman"/>
          <w:sz w:val="20"/>
          <w:szCs w:val="20"/>
        </w:rPr>
        <w:t>2</w:t>
      </w:r>
      <w:r w:rsidR="00E45A3C">
        <w:rPr>
          <w:rFonts w:ascii="Times New Roman" w:hAnsi="Times New Roman"/>
          <w:sz w:val="20"/>
          <w:szCs w:val="20"/>
        </w:rPr>
        <w:t>7-131</w:t>
      </w:r>
    </w:p>
    <w:p w:rsidR="00E45A3C" w:rsidRPr="0013510C" w:rsidRDefault="00E45A3C" w:rsidP="00E45A3C">
      <w:pPr>
        <w:spacing w:after="0" w:line="360" w:lineRule="auto"/>
        <w:contextualSpacing/>
        <w:rPr>
          <w:rFonts w:ascii="Cambria" w:eastAsia="MS Mincho" w:hAnsi="Cambria"/>
          <w:b/>
          <w:bCs/>
          <w:sz w:val="24"/>
          <w:szCs w:val="24"/>
          <w:lang w:eastAsia="ja-JP"/>
        </w:rPr>
      </w:pPr>
      <w:r w:rsidRPr="0013510C">
        <w:rPr>
          <w:rFonts w:ascii="Cambria" w:eastAsia="Times New Roman" w:hAnsi="Cambria"/>
          <w:b/>
          <w:sz w:val="24"/>
          <w:szCs w:val="24"/>
          <w:highlight w:val="lightGray"/>
        </w:rPr>
        <w:t>Original article</w:t>
      </w:r>
    </w:p>
    <w:p w:rsidR="00E45A3C" w:rsidRPr="0013510C" w:rsidRDefault="00E45A3C" w:rsidP="00E45A3C">
      <w:pPr>
        <w:spacing w:after="0" w:line="360" w:lineRule="auto"/>
        <w:contextualSpacing/>
        <w:rPr>
          <w:rFonts w:ascii="Cambria" w:eastAsia="MS Mincho" w:hAnsi="Cambria"/>
          <w:b/>
          <w:bCs/>
          <w:color w:val="365F91" w:themeColor="accent1" w:themeShade="BF"/>
          <w:sz w:val="24"/>
          <w:szCs w:val="24"/>
          <w:lang w:eastAsia="ja-JP"/>
        </w:rPr>
      </w:pPr>
      <w:r w:rsidRPr="0013510C">
        <w:rPr>
          <w:rFonts w:ascii="Cambria" w:eastAsia="MS Mincho" w:hAnsi="Cambria"/>
          <w:b/>
          <w:bCs/>
          <w:color w:val="365F91" w:themeColor="accent1" w:themeShade="BF"/>
          <w:sz w:val="24"/>
          <w:szCs w:val="24"/>
          <w:lang w:eastAsia="ja-JP"/>
        </w:rPr>
        <w:t>Evaluation of enzyme linked immunoassay for detection of cryptospor-idium antigen in stool specimens of HIV infected patients of  diarrhoea</w:t>
      </w:r>
    </w:p>
    <w:p w:rsidR="00E45A3C" w:rsidRPr="0013510C" w:rsidRDefault="00E45A3C" w:rsidP="00E45A3C">
      <w:pPr>
        <w:spacing w:after="0" w:line="360" w:lineRule="auto"/>
        <w:contextualSpacing/>
        <w:rPr>
          <w:rFonts w:ascii="Cambria" w:eastAsia="Times New Roman" w:hAnsi="Cambria"/>
          <w:b/>
          <w:sz w:val="20"/>
          <w:szCs w:val="20"/>
        </w:rPr>
      </w:pPr>
      <w:r w:rsidRPr="0013510C">
        <w:rPr>
          <w:rFonts w:ascii="Cambria" w:eastAsia="Times New Roman" w:hAnsi="Cambria"/>
          <w:b/>
          <w:sz w:val="20"/>
          <w:szCs w:val="20"/>
        </w:rPr>
        <w:t>Patil SS, Arjunwadkar VP, Jangle N P, Ramteerthkar MN, Kulkarni VA, Joshi PA,  Shikhare VV</w:t>
      </w:r>
    </w:p>
    <w:p w:rsidR="00E45A3C" w:rsidRDefault="00E45A3C" w:rsidP="00E45A3C">
      <w:pPr>
        <w:spacing w:after="0" w:line="360" w:lineRule="auto"/>
        <w:contextualSpacing/>
        <w:rPr>
          <w:rFonts w:ascii="Times New Roman" w:eastAsia="Times New Roman" w:hAnsi="Times New Roman"/>
        </w:rPr>
      </w:pPr>
    </w:p>
    <w:p w:rsidR="00E45A3C" w:rsidRPr="0013510C" w:rsidRDefault="00E45A3C" w:rsidP="00E45A3C">
      <w:pPr>
        <w:spacing w:after="0" w:line="360" w:lineRule="auto"/>
        <w:contextualSpacing/>
        <w:rPr>
          <w:rFonts w:asciiTheme="majorHAnsi" w:eastAsia="Times New Roman" w:hAnsiTheme="majorHAnsi"/>
          <w:sz w:val="18"/>
          <w:szCs w:val="18"/>
        </w:rPr>
      </w:pPr>
      <w:r w:rsidRPr="0013510C">
        <w:rPr>
          <w:rFonts w:asciiTheme="majorHAnsi" w:eastAsia="Times New Roman" w:hAnsiTheme="majorHAnsi"/>
          <w:sz w:val="18"/>
          <w:szCs w:val="18"/>
        </w:rPr>
        <w:t>Name of the Institute/college: Govt. Medical College, Miraj</w:t>
      </w:r>
      <w:r>
        <w:rPr>
          <w:rFonts w:asciiTheme="majorHAnsi" w:eastAsia="Times New Roman" w:hAnsiTheme="majorHAnsi"/>
          <w:sz w:val="18"/>
          <w:szCs w:val="18"/>
        </w:rPr>
        <w:t xml:space="preserve"> , India </w:t>
      </w:r>
    </w:p>
    <w:p w:rsidR="00E45A3C" w:rsidRPr="0013510C" w:rsidRDefault="00E45A3C" w:rsidP="00E45A3C">
      <w:pPr>
        <w:spacing w:after="0" w:line="360" w:lineRule="auto"/>
        <w:contextualSpacing/>
        <w:rPr>
          <w:rFonts w:asciiTheme="majorHAnsi" w:eastAsia="Times New Roman" w:hAnsiTheme="majorHAnsi"/>
          <w:sz w:val="18"/>
          <w:szCs w:val="18"/>
        </w:rPr>
      </w:pPr>
      <w:r>
        <w:rPr>
          <w:rFonts w:asciiTheme="majorHAnsi" w:eastAsia="Times New Roman" w:hAnsiTheme="majorHAnsi"/>
          <w:noProof/>
          <w:sz w:val="18"/>
          <w:szCs w:val="18"/>
        </w:rPr>
        <w:pict>
          <v:shapetype id="_x0000_t32" coordsize="21600,21600" o:spt="32" o:oned="t" path="m,l21600,21600e" filled="f">
            <v:path arrowok="t" fillok="f" o:connecttype="none"/>
            <o:lock v:ext="edit" shapetype="t"/>
          </v:shapetype>
          <v:shape id="_x0000_s1027" type="#_x0000_t32" style="position:absolute;margin-left:.75pt;margin-top:20.8pt;width:457.5pt;height:0;z-index:251660288" o:connectortype="straight"/>
        </w:pict>
      </w:r>
      <w:r w:rsidRPr="0013510C">
        <w:rPr>
          <w:rFonts w:asciiTheme="majorHAnsi" w:eastAsia="Times New Roman" w:hAnsiTheme="majorHAnsi"/>
          <w:sz w:val="18"/>
          <w:szCs w:val="18"/>
        </w:rPr>
        <w:t>Corresponding author: Arjunwadkar VP</w:t>
      </w:r>
      <w:r w:rsidRPr="0013510C">
        <w:rPr>
          <w:rFonts w:asciiTheme="majorHAnsi" w:eastAsia="Times New Roman" w:hAnsiTheme="majorHAnsi"/>
          <w:sz w:val="18"/>
          <w:szCs w:val="18"/>
        </w:rPr>
        <w:br/>
      </w:r>
    </w:p>
    <w:p w:rsidR="00E45A3C" w:rsidRPr="00E05CA1" w:rsidRDefault="00E45A3C" w:rsidP="00E45A3C">
      <w:pPr>
        <w:spacing w:after="0" w:line="360" w:lineRule="auto"/>
        <w:contextualSpacing/>
        <w:jc w:val="both"/>
        <w:rPr>
          <w:rFonts w:ascii="Times New Roman" w:hAnsi="Times New Roman"/>
          <w:b/>
          <w:sz w:val="18"/>
          <w:szCs w:val="18"/>
        </w:rPr>
      </w:pPr>
      <w:r w:rsidRPr="00E05CA1">
        <w:rPr>
          <w:rFonts w:ascii="Times New Roman" w:hAnsi="Times New Roman"/>
          <w:b/>
          <w:sz w:val="18"/>
          <w:szCs w:val="18"/>
        </w:rPr>
        <w:t>Abstract:</w:t>
      </w:r>
    </w:p>
    <w:p w:rsidR="00E45A3C" w:rsidRPr="0013510C" w:rsidRDefault="00E45A3C" w:rsidP="00E45A3C">
      <w:pPr>
        <w:spacing w:after="0" w:line="360" w:lineRule="auto"/>
        <w:contextualSpacing/>
        <w:jc w:val="both"/>
        <w:rPr>
          <w:rFonts w:ascii="Times New Roman" w:eastAsia="Times New Roman" w:hAnsi="Times New Roman"/>
          <w:b/>
          <w:color w:val="000000" w:themeColor="text1"/>
          <w:sz w:val="18"/>
          <w:szCs w:val="18"/>
          <w:lang w:eastAsia="en-IN"/>
        </w:rPr>
      </w:pPr>
      <w:r w:rsidRPr="0013510C">
        <w:rPr>
          <w:rFonts w:ascii="Times New Roman" w:eastAsia="Times New Roman" w:hAnsi="Times New Roman"/>
          <w:b/>
          <w:color w:val="000000" w:themeColor="text1"/>
          <w:sz w:val="18"/>
          <w:szCs w:val="18"/>
          <w:lang w:eastAsia="en-IN"/>
        </w:rPr>
        <w:t xml:space="preserve">Introduction: </w:t>
      </w:r>
      <w:r w:rsidRPr="0013510C">
        <w:rPr>
          <w:rFonts w:ascii="Times New Roman" w:hAnsi="Times New Roman"/>
          <w:color w:val="000000" w:themeColor="text1"/>
          <w:sz w:val="18"/>
          <w:szCs w:val="18"/>
        </w:rPr>
        <w:t>Myriad causes of diarrhoea, with geographical variations seen with parasitic etiologies, make it important to understand the presentation of enteric parasitic infections in HIV infected patients. This study was undertaken to determine the parasitic infections in HIV infected patients and correlate with their CD4 counts in the local context.</w:t>
      </w:r>
      <w:r w:rsidRPr="0013510C">
        <w:rPr>
          <w:rFonts w:ascii="Times New Roman" w:eastAsia="Times New Roman" w:hAnsi="Times New Roman"/>
          <w:b/>
          <w:color w:val="000000" w:themeColor="text1"/>
          <w:sz w:val="18"/>
          <w:szCs w:val="18"/>
          <w:lang w:eastAsia="en-IN"/>
        </w:rPr>
        <w:t xml:space="preserve"> </w:t>
      </w:r>
    </w:p>
    <w:p w:rsidR="00E45A3C" w:rsidRPr="0013510C" w:rsidRDefault="00E45A3C" w:rsidP="00E45A3C">
      <w:pPr>
        <w:spacing w:after="0" w:line="360" w:lineRule="auto"/>
        <w:contextualSpacing/>
        <w:jc w:val="both"/>
        <w:rPr>
          <w:rFonts w:ascii="Times New Roman" w:eastAsia="Times New Roman" w:hAnsi="Times New Roman"/>
          <w:b/>
          <w:color w:val="000000" w:themeColor="text1"/>
          <w:sz w:val="18"/>
          <w:szCs w:val="18"/>
          <w:lang w:eastAsia="en-IN"/>
        </w:rPr>
      </w:pPr>
      <w:r w:rsidRPr="0013510C">
        <w:rPr>
          <w:rFonts w:ascii="Times New Roman" w:eastAsia="Times New Roman" w:hAnsi="Times New Roman"/>
          <w:b/>
          <w:color w:val="000000" w:themeColor="text1"/>
          <w:sz w:val="18"/>
          <w:szCs w:val="18"/>
          <w:lang w:eastAsia="en-IN"/>
        </w:rPr>
        <w:t>Methods:</w:t>
      </w:r>
      <w:r w:rsidRPr="0013510C">
        <w:rPr>
          <w:rFonts w:ascii="Times New Roman" w:hAnsi="Times New Roman"/>
          <w:color w:val="000000" w:themeColor="text1"/>
          <w:sz w:val="18"/>
          <w:szCs w:val="18"/>
        </w:rPr>
        <w:t xml:space="preserve"> This study enrolled 220 HIV infected patients presenting with diarrhoea, 100 HIV negative patients with diarrhoea as control group. Stool samples were examined microscopically by saline and iodine mount to look for parasites. Modified </w:t>
      </w:r>
      <w:r w:rsidRPr="0013510C">
        <w:rPr>
          <w:rFonts w:ascii="Times New Roman" w:hAnsi="Times New Roman"/>
          <w:sz w:val="18"/>
          <w:szCs w:val="18"/>
        </w:rPr>
        <w:t>Kinyoun acid fast</w:t>
      </w:r>
      <w:r w:rsidRPr="0013510C">
        <w:rPr>
          <w:rFonts w:ascii="Times New Roman" w:hAnsi="Times New Roman"/>
          <w:color w:val="000000" w:themeColor="text1"/>
          <w:sz w:val="18"/>
          <w:szCs w:val="18"/>
        </w:rPr>
        <w:t xml:space="preserve"> staining technique was used to detect coccidian parasites.</w:t>
      </w:r>
      <w:r w:rsidRPr="0013510C">
        <w:rPr>
          <w:rFonts w:ascii="Times New Roman" w:hAnsi="Times New Roman"/>
          <w:sz w:val="18"/>
          <w:szCs w:val="18"/>
        </w:rPr>
        <w:t xml:space="preserve"> Whole procedure was repeated after concentration for samples not showing any parasite by direct microscopy methods.</w:t>
      </w:r>
      <w:r w:rsidRPr="0013510C">
        <w:rPr>
          <w:rFonts w:ascii="Times New Roman" w:eastAsia="Times New Roman" w:hAnsi="Times New Roman"/>
          <w:b/>
          <w:color w:val="000000" w:themeColor="text1"/>
          <w:sz w:val="18"/>
          <w:szCs w:val="18"/>
          <w:lang w:eastAsia="en-IN"/>
        </w:rPr>
        <w:t xml:space="preserve"> </w:t>
      </w:r>
    </w:p>
    <w:p w:rsidR="00E45A3C" w:rsidRPr="0013510C" w:rsidRDefault="00E45A3C" w:rsidP="00E45A3C">
      <w:pPr>
        <w:spacing w:after="0" w:line="360" w:lineRule="auto"/>
        <w:contextualSpacing/>
        <w:jc w:val="both"/>
        <w:rPr>
          <w:rFonts w:ascii="Times New Roman" w:eastAsia="Times New Roman" w:hAnsi="Times New Roman"/>
          <w:sz w:val="18"/>
          <w:szCs w:val="18"/>
        </w:rPr>
      </w:pPr>
      <w:r w:rsidRPr="0013510C">
        <w:rPr>
          <w:rFonts w:ascii="Times New Roman" w:eastAsia="Times New Roman" w:hAnsi="Times New Roman"/>
          <w:b/>
          <w:bCs/>
          <w:sz w:val="18"/>
          <w:szCs w:val="18"/>
        </w:rPr>
        <w:t>Keywords:</w:t>
      </w:r>
      <w:r w:rsidRPr="0013510C">
        <w:rPr>
          <w:rFonts w:ascii="Times New Roman" w:eastAsia="Times New Roman" w:hAnsi="Times New Roman"/>
          <w:sz w:val="18"/>
          <w:szCs w:val="18"/>
        </w:rPr>
        <w:t> Diarrhoea, Coccidian Parasites</w:t>
      </w:r>
    </w:p>
    <w:p w:rsidR="009D12A0" w:rsidRDefault="00E45A3C" w:rsidP="00E45A3C">
      <w:pPr>
        <w:spacing w:after="0" w:line="360" w:lineRule="auto"/>
        <w:contextualSpacing/>
        <w:rPr>
          <w:rFonts w:ascii="Times New Roman" w:hAnsi="Times New Roman"/>
          <w:b/>
          <w:color w:val="000000"/>
          <w:sz w:val="20"/>
          <w:szCs w:val="20"/>
          <w:shd w:val="clear" w:color="auto" w:fill="FFFFFF"/>
        </w:rPr>
        <w:sectPr w:rsidR="009D12A0" w:rsidSect="005D23FB">
          <w:headerReference w:type="default" r:id="rId6"/>
          <w:footerReference w:type="default" r:id="rId7"/>
          <w:pgSz w:w="12240" w:h="15840"/>
          <w:pgMar w:top="1440" w:right="1440" w:bottom="1440" w:left="1440" w:header="720" w:footer="720" w:gutter="0"/>
          <w:pgNumType w:start="99"/>
          <w:cols w:space="720"/>
          <w:docGrid w:linePitch="360"/>
        </w:sectPr>
      </w:pPr>
      <w:r w:rsidRPr="0013510C">
        <w:rPr>
          <w:rFonts w:ascii="Times New Roman" w:eastAsia="Times New Roman" w:hAnsi="Times New Roman"/>
          <w:b/>
          <w:bCs/>
          <w:sz w:val="18"/>
          <w:szCs w:val="18"/>
        </w:rPr>
        <w:t>Keynotes:</w:t>
      </w:r>
      <w:r w:rsidRPr="0013510C">
        <w:rPr>
          <w:rFonts w:ascii="Times New Roman" w:eastAsia="Times New Roman" w:hAnsi="Times New Roman"/>
          <w:sz w:val="18"/>
          <w:szCs w:val="18"/>
        </w:rPr>
        <w:t xml:space="preserve"> Coccidian parasites the commonest enteric parasites in HIV infected Diarrheal Patients with less CD4 counts. In these patients among the coccidian parasites </w:t>
      </w:r>
      <w:r w:rsidRPr="0013510C">
        <w:rPr>
          <w:rFonts w:ascii="Times New Roman" w:eastAsia="Times New Roman" w:hAnsi="Times New Roman"/>
          <w:i/>
          <w:sz w:val="18"/>
          <w:szCs w:val="18"/>
        </w:rPr>
        <w:t>Cryptospridium spp</w:t>
      </w:r>
      <w:r w:rsidRPr="0013510C">
        <w:rPr>
          <w:rFonts w:ascii="Times New Roman" w:eastAsia="Times New Roman" w:hAnsi="Times New Roman"/>
          <w:sz w:val="18"/>
          <w:szCs w:val="18"/>
        </w:rPr>
        <w:t xml:space="preserve"> was the commonest</w:t>
      </w:r>
    </w:p>
    <w:p w:rsidR="0006104F" w:rsidRDefault="0006104F" w:rsidP="009D12A0">
      <w:pPr>
        <w:spacing w:after="0" w:line="360" w:lineRule="auto"/>
      </w:pPr>
    </w:p>
    <w:sectPr w:rsidR="0006104F" w:rsidSect="000610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DCB" w:rsidRDefault="005F7DCB" w:rsidP="009D12A0">
      <w:pPr>
        <w:spacing w:after="0" w:line="240" w:lineRule="auto"/>
      </w:pPr>
      <w:r>
        <w:separator/>
      </w:r>
    </w:p>
  </w:endnote>
  <w:endnote w:type="continuationSeparator" w:id="1">
    <w:p w:rsidR="005F7DCB" w:rsidRDefault="005F7DCB" w:rsidP="009D1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6547"/>
      <w:docPartObj>
        <w:docPartGallery w:val="Page Numbers (Bottom of Page)"/>
        <w:docPartUnique/>
      </w:docPartObj>
    </w:sdtPr>
    <w:sdtEndPr/>
    <w:sdtContent>
      <w:p w:rsidR="005D23FB" w:rsidRDefault="005F7DCB">
        <w:pPr>
          <w:pStyle w:val="Footer"/>
          <w:jc w:val="right"/>
        </w:pPr>
        <w:r>
          <w:fldChar w:fldCharType="begin"/>
        </w:r>
        <w:r>
          <w:instrText xml:space="preserve"> PAGE   \* MERGEFORMAT </w:instrText>
        </w:r>
        <w:r>
          <w:fldChar w:fldCharType="separate"/>
        </w:r>
        <w:r w:rsidR="00E45A3C">
          <w:rPr>
            <w:noProof/>
          </w:rPr>
          <w:t>99</w:t>
        </w:r>
        <w:r>
          <w:fldChar w:fldCharType="end"/>
        </w:r>
      </w:p>
    </w:sdtContent>
  </w:sdt>
  <w:p w:rsidR="005D23FB" w:rsidRDefault="005F7D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DCB" w:rsidRDefault="005F7DCB" w:rsidP="009D12A0">
      <w:pPr>
        <w:spacing w:after="0" w:line="240" w:lineRule="auto"/>
      </w:pPr>
      <w:r>
        <w:separator/>
      </w:r>
    </w:p>
  </w:footnote>
  <w:footnote w:type="continuationSeparator" w:id="1">
    <w:p w:rsidR="005F7DCB" w:rsidRDefault="005F7DCB" w:rsidP="009D12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DF" w:rsidRDefault="005F7DCB" w:rsidP="00914FDF">
    <w:pPr>
      <w:pStyle w:val="Header"/>
    </w:pPr>
  </w:p>
  <w:p w:rsidR="00914FDF" w:rsidRDefault="005F7D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A458A"/>
    <w:rsid w:val="000061B3"/>
    <w:rsid w:val="0004284E"/>
    <w:rsid w:val="0006104F"/>
    <w:rsid w:val="00274F00"/>
    <w:rsid w:val="004B274B"/>
    <w:rsid w:val="0053663E"/>
    <w:rsid w:val="005F7DCB"/>
    <w:rsid w:val="006809B3"/>
    <w:rsid w:val="009D12A0"/>
    <w:rsid w:val="009E591E"/>
    <w:rsid w:val="00A83F59"/>
    <w:rsid w:val="00AE3137"/>
    <w:rsid w:val="00C4783F"/>
    <w:rsid w:val="00CA458A"/>
    <w:rsid w:val="00D3339C"/>
    <w:rsid w:val="00DF6CA8"/>
    <w:rsid w:val="00E45A3C"/>
    <w:rsid w:val="00F43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8A"/>
    <w:rPr>
      <w:rFonts w:ascii="Calibri" w:eastAsia="Calibri" w:hAnsi="Calibri" w:cs="Times New Roman"/>
      <w:lang w:bidi="en-US"/>
    </w:rPr>
  </w:style>
  <w:style w:type="paragraph" w:styleId="Heading1">
    <w:name w:val="heading 1"/>
    <w:basedOn w:val="Normal"/>
    <w:next w:val="Normal"/>
    <w:link w:val="Heading1Char"/>
    <w:autoRedefine/>
    <w:uiPriority w:val="9"/>
    <w:qFormat/>
    <w:rsid w:val="006809B3"/>
    <w:pPr>
      <w:keepNext/>
      <w:keepLines/>
      <w:spacing w:after="0" w:line="360" w:lineRule="auto"/>
      <w:contextualSpacing/>
      <w:jc w:val="both"/>
      <w:outlineLvl w:val="0"/>
    </w:pPr>
    <w:rPr>
      <w:rFonts w:ascii="Times New Roman" w:eastAsiaTheme="majorEastAsia" w:hAnsi="Times New Roman"/>
      <w:b/>
      <w:bCs/>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CA458A"/>
    <w:pPr>
      <w:tabs>
        <w:tab w:val="center" w:pos="4513"/>
        <w:tab w:val="right" w:pos="9026"/>
      </w:tabs>
    </w:pPr>
  </w:style>
  <w:style w:type="character" w:customStyle="1" w:styleId="HeaderChar">
    <w:name w:val="Header Char"/>
    <w:aliases w:val="Char Char"/>
    <w:basedOn w:val="DefaultParagraphFont"/>
    <w:link w:val="Header"/>
    <w:uiPriority w:val="99"/>
    <w:rsid w:val="00CA458A"/>
    <w:rPr>
      <w:rFonts w:ascii="Calibri" w:eastAsia="Calibri" w:hAnsi="Calibri" w:cs="Times New Roman"/>
      <w:lang w:bidi="en-US"/>
    </w:rPr>
  </w:style>
  <w:style w:type="character" w:customStyle="1" w:styleId="Heading1Char">
    <w:name w:val="Heading 1 Char"/>
    <w:basedOn w:val="DefaultParagraphFont"/>
    <w:link w:val="Heading1"/>
    <w:uiPriority w:val="9"/>
    <w:rsid w:val="006809B3"/>
    <w:rPr>
      <w:rFonts w:ascii="Times New Roman" w:eastAsiaTheme="majorEastAsia" w:hAnsi="Times New Roman" w:cs="Times New Roman"/>
      <w:b/>
      <w:bCs/>
      <w:sz w:val="20"/>
      <w:szCs w:val="20"/>
    </w:rPr>
  </w:style>
  <w:style w:type="paragraph" w:styleId="Footer">
    <w:name w:val="footer"/>
    <w:basedOn w:val="Normal"/>
    <w:link w:val="FooterChar"/>
    <w:uiPriority w:val="99"/>
    <w:unhideWhenUsed/>
    <w:rsid w:val="009D12A0"/>
    <w:pPr>
      <w:tabs>
        <w:tab w:val="center" w:pos="4680"/>
        <w:tab w:val="right" w:pos="9360"/>
      </w:tabs>
      <w:spacing w:after="0" w:line="240" w:lineRule="auto"/>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9D12A0"/>
  </w:style>
  <w:style w:type="paragraph" w:customStyle="1" w:styleId="Body">
    <w:name w:val="Body"/>
    <w:rsid w:val="00C4783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rsid w:val="00C4783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2015-12-12T10:13:00Z</dcterms:created>
  <dcterms:modified xsi:type="dcterms:W3CDTF">2015-12-12T10:13:00Z</dcterms:modified>
</cp:coreProperties>
</file>